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4529"/>
      </w:tblGrid>
      <w:tr w:rsidR="00601D04" w:rsidRPr="00601D04" w14:paraId="5695F808" w14:textId="77777777" w:rsidTr="00AE6BDB">
        <w:tc>
          <w:tcPr>
            <w:tcW w:w="4969" w:type="dxa"/>
          </w:tcPr>
          <w:p w14:paraId="2A29B17E" w14:textId="77777777" w:rsidR="00601D04" w:rsidRPr="00601D04" w:rsidRDefault="00601D04" w:rsidP="00601D04">
            <w:pPr>
              <w:jc w:val="center"/>
              <w:rPr>
                <w:rFonts w:ascii="Times New Roman" w:hAnsi="Times New Roman" w:cs="Times New Roman"/>
                <w:b/>
                <w:bCs/>
                <w:sz w:val="28"/>
                <w:szCs w:val="28"/>
              </w:rPr>
            </w:pPr>
            <w:r w:rsidRPr="00601D04">
              <w:rPr>
                <w:rFonts w:ascii="Times New Roman" w:hAnsi="Times New Roman" w:cs="Times New Roman"/>
                <w:b/>
                <w:bCs/>
                <w:sz w:val="28"/>
                <w:szCs w:val="28"/>
              </w:rPr>
              <w:t>BCH ĐOÀN TỈNH KON TUM</w:t>
            </w:r>
          </w:p>
          <w:p w14:paraId="02183A5E" w14:textId="77777777" w:rsidR="00601D04" w:rsidRPr="00601D04" w:rsidRDefault="00601D04" w:rsidP="00601D04">
            <w:pPr>
              <w:jc w:val="center"/>
              <w:rPr>
                <w:rFonts w:ascii="Times New Roman" w:hAnsi="Times New Roman" w:cs="Times New Roman"/>
                <w:b/>
                <w:bCs/>
                <w:sz w:val="28"/>
                <w:szCs w:val="28"/>
              </w:rPr>
            </w:pPr>
            <w:r w:rsidRPr="00601D04">
              <w:rPr>
                <w:rFonts w:ascii="Times New Roman" w:hAnsi="Times New Roman" w:cs="Times New Roman"/>
                <w:b/>
                <w:bCs/>
                <w:sz w:val="28"/>
                <w:szCs w:val="28"/>
              </w:rPr>
              <w:t>***</w:t>
            </w:r>
          </w:p>
          <w:p w14:paraId="0F350E6E" w14:textId="61C68D73" w:rsidR="00601D04" w:rsidRPr="00601D04" w:rsidRDefault="00601D04" w:rsidP="00601D04">
            <w:pPr>
              <w:jc w:val="center"/>
              <w:rPr>
                <w:rFonts w:ascii="Times New Roman" w:hAnsi="Times New Roman" w:cs="Times New Roman"/>
                <w:sz w:val="28"/>
                <w:szCs w:val="28"/>
              </w:rPr>
            </w:pPr>
            <w:r w:rsidRPr="00601D04">
              <w:rPr>
                <w:rFonts w:ascii="Times New Roman" w:hAnsi="Times New Roman" w:cs="Times New Roman"/>
                <w:sz w:val="28"/>
                <w:szCs w:val="28"/>
              </w:rPr>
              <w:t>Số:</w:t>
            </w:r>
            <w:r w:rsidR="002F4B2E">
              <w:rPr>
                <w:rFonts w:ascii="Times New Roman" w:hAnsi="Times New Roman" w:cs="Times New Roman"/>
                <w:sz w:val="28"/>
                <w:szCs w:val="28"/>
              </w:rPr>
              <w:t xml:space="preserve">  538</w:t>
            </w:r>
            <w:r w:rsidRPr="00601D04">
              <w:rPr>
                <w:rFonts w:ascii="Times New Roman" w:hAnsi="Times New Roman" w:cs="Times New Roman"/>
                <w:sz w:val="28"/>
                <w:szCs w:val="28"/>
              </w:rPr>
              <w:t xml:space="preserve">  -QĐ/TĐTN – VP</w:t>
            </w:r>
          </w:p>
        </w:tc>
        <w:tc>
          <w:tcPr>
            <w:tcW w:w="4529" w:type="dxa"/>
          </w:tcPr>
          <w:p w14:paraId="399C58EC" w14:textId="77777777" w:rsidR="00601D04" w:rsidRPr="00601D04" w:rsidRDefault="00601D04" w:rsidP="00601D04">
            <w:pPr>
              <w:jc w:val="right"/>
              <w:rPr>
                <w:rFonts w:ascii="Times New Roman" w:hAnsi="Times New Roman" w:cs="Times New Roman"/>
                <w:b/>
                <w:bCs/>
                <w:sz w:val="30"/>
                <w:szCs w:val="30"/>
                <w:u w:val="single"/>
              </w:rPr>
            </w:pPr>
            <w:r w:rsidRPr="00601D04">
              <w:rPr>
                <w:rFonts w:ascii="Times New Roman" w:hAnsi="Times New Roman" w:cs="Times New Roman"/>
                <w:b/>
                <w:bCs/>
                <w:sz w:val="30"/>
                <w:szCs w:val="30"/>
                <w:u w:val="single"/>
              </w:rPr>
              <w:t>ĐOÀN TNCS HỒ CHÍ MINH</w:t>
            </w:r>
          </w:p>
          <w:p w14:paraId="1944295F" w14:textId="77777777" w:rsidR="00601D04" w:rsidRDefault="00601D04">
            <w:pPr>
              <w:rPr>
                <w:rFonts w:ascii="Times New Roman" w:hAnsi="Times New Roman" w:cs="Times New Roman"/>
                <w:sz w:val="28"/>
                <w:szCs w:val="28"/>
              </w:rPr>
            </w:pPr>
          </w:p>
          <w:p w14:paraId="01773E19" w14:textId="1141FE05" w:rsidR="00601D04" w:rsidRPr="00601D04" w:rsidRDefault="00601D04" w:rsidP="00601D04">
            <w:pPr>
              <w:jc w:val="right"/>
              <w:rPr>
                <w:rFonts w:ascii="Times New Roman" w:hAnsi="Times New Roman" w:cs="Times New Roman"/>
                <w:i/>
                <w:iCs/>
                <w:sz w:val="26"/>
                <w:szCs w:val="26"/>
              </w:rPr>
            </w:pPr>
            <w:r w:rsidRPr="00601D04">
              <w:rPr>
                <w:rFonts w:ascii="Times New Roman" w:hAnsi="Times New Roman" w:cs="Times New Roman"/>
                <w:i/>
                <w:iCs/>
                <w:sz w:val="26"/>
                <w:szCs w:val="26"/>
              </w:rPr>
              <w:t>Kon Tum, ngày</w:t>
            </w:r>
            <w:r w:rsidR="002F4B2E">
              <w:rPr>
                <w:rFonts w:ascii="Times New Roman" w:hAnsi="Times New Roman" w:cs="Times New Roman"/>
                <w:i/>
                <w:iCs/>
                <w:sz w:val="26"/>
                <w:szCs w:val="26"/>
              </w:rPr>
              <w:t xml:space="preserve"> 15</w:t>
            </w:r>
            <w:r w:rsidRPr="00601D04">
              <w:rPr>
                <w:rFonts w:ascii="Times New Roman" w:hAnsi="Times New Roman" w:cs="Times New Roman"/>
                <w:i/>
                <w:iCs/>
                <w:sz w:val="26"/>
                <w:szCs w:val="26"/>
              </w:rPr>
              <w:t xml:space="preserve"> tháng 01 năm 2021</w:t>
            </w:r>
          </w:p>
        </w:tc>
      </w:tr>
    </w:tbl>
    <w:p w14:paraId="759563A2" w14:textId="77777777" w:rsidR="00601D04" w:rsidRDefault="00601D04">
      <w:pPr>
        <w:rPr>
          <w:rFonts w:ascii="Times New Roman" w:hAnsi="Times New Roman" w:cs="Times New Roman"/>
          <w:sz w:val="28"/>
          <w:szCs w:val="28"/>
        </w:rPr>
      </w:pPr>
    </w:p>
    <w:p w14:paraId="5755F1D9" w14:textId="7D6A6443" w:rsidR="00707F37" w:rsidRPr="00601D04" w:rsidRDefault="00601D04" w:rsidP="00601D04">
      <w:pPr>
        <w:spacing w:after="0"/>
        <w:jc w:val="center"/>
        <w:rPr>
          <w:rFonts w:ascii="Times New Roman" w:hAnsi="Times New Roman" w:cs="Times New Roman"/>
          <w:b/>
          <w:bCs/>
          <w:sz w:val="32"/>
          <w:szCs w:val="32"/>
        </w:rPr>
      </w:pPr>
      <w:r w:rsidRPr="00601D04">
        <w:rPr>
          <w:rFonts w:ascii="Times New Roman" w:hAnsi="Times New Roman" w:cs="Times New Roman"/>
          <w:b/>
          <w:bCs/>
          <w:sz w:val="32"/>
          <w:szCs w:val="32"/>
        </w:rPr>
        <w:t>QUYẾT ĐỊNH</w:t>
      </w:r>
    </w:p>
    <w:p w14:paraId="47853D42" w14:textId="77777777" w:rsidR="008F7412" w:rsidRDefault="00601D04" w:rsidP="00601D04">
      <w:pPr>
        <w:spacing w:after="0"/>
        <w:jc w:val="center"/>
        <w:rPr>
          <w:rFonts w:ascii="Times New Roman" w:hAnsi="Times New Roman" w:cs="Times New Roman"/>
          <w:b/>
          <w:bCs/>
          <w:sz w:val="28"/>
          <w:szCs w:val="28"/>
        </w:rPr>
      </w:pPr>
      <w:r w:rsidRPr="00601D04">
        <w:rPr>
          <w:rFonts w:ascii="Times New Roman" w:hAnsi="Times New Roman" w:cs="Times New Roman"/>
          <w:b/>
          <w:bCs/>
          <w:sz w:val="28"/>
          <w:szCs w:val="28"/>
        </w:rPr>
        <w:t>Về việc phân công phụ trách Đoàn cấp huyện và cụm thi đua</w:t>
      </w:r>
      <w:r w:rsidR="008F7412">
        <w:rPr>
          <w:rFonts w:ascii="Times New Roman" w:hAnsi="Times New Roman" w:cs="Times New Roman"/>
          <w:b/>
          <w:bCs/>
          <w:sz w:val="28"/>
          <w:szCs w:val="28"/>
        </w:rPr>
        <w:t xml:space="preserve"> </w:t>
      </w:r>
    </w:p>
    <w:p w14:paraId="24FF19ED" w14:textId="1A624888" w:rsidR="00601D04" w:rsidRPr="00601D04" w:rsidRDefault="008F7412" w:rsidP="00601D04">
      <w:pPr>
        <w:spacing w:after="0"/>
        <w:jc w:val="center"/>
        <w:rPr>
          <w:rFonts w:ascii="Times New Roman" w:hAnsi="Times New Roman" w:cs="Times New Roman"/>
          <w:b/>
          <w:bCs/>
          <w:sz w:val="28"/>
          <w:szCs w:val="28"/>
        </w:rPr>
      </w:pPr>
      <w:r>
        <w:rPr>
          <w:rFonts w:ascii="Times New Roman" w:hAnsi="Times New Roman" w:cs="Times New Roman"/>
          <w:b/>
          <w:bCs/>
          <w:sz w:val="28"/>
          <w:szCs w:val="28"/>
        </w:rPr>
        <w:t>nhiệm kỳ 2017 - 2022</w:t>
      </w:r>
    </w:p>
    <w:p w14:paraId="16B97B38" w14:textId="60B2ECA8" w:rsidR="00601D04" w:rsidRDefault="00601D04" w:rsidP="00601D04">
      <w:pPr>
        <w:spacing w:after="0"/>
        <w:jc w:val="center"/>
        <w:rPr>
          <w:rFonts w:ascii="Times New Roman" w:hAnsi="Times New Roman" w:cs="Times New Roman"/>
          <w:b/>
          <w:bCs/>
          <w:sz w:val="28"/>
          <w:szCs w:val="28"/>
        </w:rPr>
      </w:pPr>
      <w:r w:rsidRPr="00601D04">
        <w:rPr>
          <w:rFonts w:ascii="Times New Roman" w:hAnsi="Times New Roman" w:cs="Times New Roman"/>
          <w:b/>
          <w:bCs/>
          <w:sz w:val="28"/>
          <w:szCs w:val="28"/>
        </w:rPr>
        <w:t>-----------</w:t>
      </w:r>
    </w:p>
    <w:p w14:paraId="4B2DC69E" w14:textId="05AE9C80" w:rsidR="00601D04" w:rsidRDefault="00601D04" w:rsidP="008F7412">
      <w:pPr>
        <w:spacing w:before="80" w:afterLines="80" w:after="192"/>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BAN THƯỜNG VỤ ĐOÀN TNCS HỒ CHÍ MINH TỈNH KON TUM</w:t>
      </w:r>
    </w:p>
    <w:p w14:paraId="16B681EA" w14:textId="1A55A39C" w:rsidR="00601D04" w:rsidRDefault="00601D04"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Căn cứ Quy chế hoạt động của Ban Chấp hành Tỉnh đoàn Kon Tum khóa XIV, nhiệm kỳ 2017 – 2022;</w:t>
      </w:r>
      <w:bookmarkStart w:id="0" w:name="_GoBack"/>
      <w:bookmarkEnd w:id="0"/>
    </w:p>
    <w:p w14:paraId="62726632" w14:textId="70A8A763" w:rsidR="00601D04" w:rsidRDefault="00601D04"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Căn cứ Quyết định số: 487-QĐ/TĐTN-TCKT, ngày 23 tháng 10 năm 2020 của Ban Thường vụ Tỉnh đoàn về việc sát nhập Ban Đoàn kết Tập hợp thanh niên và Ban Thanh niên nông thôn công nhân, đô thị thành Ban Phong trào Tỉnh đoàn;</w:t>
      </w:r>
    </w:p>
    <w:p w14:paraId="112A77E1" w14:textId="7FB302DA" w:rsidR="00601D04" w:rsidRDefault="00601D04"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Căn cứ điều kiện thực tiễn công tác Đoàn và phong trào thanh thiếu nhi tỉnh Kon Tum;</w:t>
      </w:r>
    </w:p>
    <w:p w14:paraId="11816D7E" w14:textId="6F2E5039" w:rsidR="00601D04" w:rsidRDefault="00601D04"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Xét đề nghị của Văn phòng Tỉnh đoàn;</w:t>
      </w:r>
    </w:p>
    <w:p w14:paraId="5EC89E0E" w14:textId="2AB02A5B" w:rsidR="00601D04" w:rsidRDefault="00601D04" w:rsidP="008F7412">
      <w:pPr>
        <w:spacing w:before="80" w:afterLines="80" w:after="192"/>
        <w:jc w:val="center"/>
        <w:rPr>
          <w:rFonts w:ascii="Times New Roman" w:hAnsi="Times New Roman" w:cs="Times New Roman"/>
          <w:b/>
          <w:bCs/>
          <w:sz w:val="28"/>
          <w:szCs w:val="28"/>
        </w:rPr>
      </w:pPr>
      <w:r w:rsidRPr="00601D04">
        <w:rPr>
          <w:rFonts w:ascii="Times New Roman" w:hAnsi="Times New Roman" w:cs="Times New Roman"/>
          <w:b/>
          <w:bCs/>
          <w:sz w:val="28"/>
          <w:szCs w:val="28"/>
        </w:rPr>
        <w:t>QUYẾT ĐỊNH</w:t>
      </w:r>
    </w:p>
    <w:p w14:paraId="4355A606" w14:textId="30597955" w:rsidR="00601D04" w:rsidRDefault="00601D04"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b/>
          <w:bCs/>
          <w:sz w:val="28"/>
          <w:szCs w:val="28"/>
        </w:rPr>
        <w:t xml:space="preserve">Điều 1: </w:t>
      </w:r>
      <w:r w:rsidRPr="00601D04">
        <w:rPr>
          <w:rFonts w:ascii="Times New Roman" w:hAnsi="Times New Roman" w:cs="Times New Roman"/>
          <w:sz w:val="28"/>
          <w:szCs w:val="28"/>
        </w:rPr>
        <w:t>Ban Thường vụ Tỉnh đoàn phân công các Ban chuyên môn, đơn vị trực thuộc phụ trách, định hướng, hỗ trợ Đoàn cấp huyện, cụ thể như sau:</w:t>
      </w:r>
    </w:p>
    <w:p w14:paraId="73906E45" w14:textId="323DEB24" w:rsidR="00601D04"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Văn phòng Tỉnh đoàn phụ trách: Thành đoàn Kon Tum, Đoàn thanh niên Bộ Chỉ huy Bộ đội Biên phòng tỉnh.</w:t>
      </w:r>
    </w:p>
    <w:p w14:paraId="040978D6" w14:textId="5E1035E2"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Ban Tổ chức – Kiểm tra phụ trách: Huyện đoàn Kon Plong, Đoàn Khối Cơ quan và Doanh nghiệp tỉnh.</w:t>
      </w:r>
    </w:p>
    <w:p w14:paraId="2EF0017C" w14:textId="7FF975BB"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Ban Phong trào phụ trách: Huyện đoàn Đăk Glei</w:t>
      </w:r>
      <w:r w:rsidR="00B41D38">
        <w:rPr>
          <w:rFonts w:ascii="Times New Roman" w:hAnsi="Times New Roman" w:cs="Times New Roman"/>
          <w:sz w:val="28"/>
          <w:szCs w:val="28"/>
        </w:rPr>
        <w:t>,</w:t>
      </w:r>
      <w:r>
        <w:rPr>
          <w:rFonts w:ascii="Times New Roman" w:hAnsi="Times New Roman" w:cs="Times New Roman"/>
          <w:sz w:val="28"/>
          <w:szCs w:val="28"/>
        </w:rPr>
        <w:t xml:space="preserve"> Huyện đoàn Đăk Hà</w:t>
      </w:r>
      <w:r w:rsidR="00B41D38">
        <w:rPr>
          <w:rFonts w:ascii="Times New Roman" w:hAnsi="Times New Roman" w:cs="Times New Roman"/>
          <w:sz w:val="28"/>
          <w:szCs w:val="28"/>
        </w:rPr>
        <w:t>,</w:t>
      </w:r>
      <w:r>
        <w:rPr>
          <w:rFonts w:ascii="Times New Roman" w:hAnsi="Times New Roman" w:cs="Times New Roman"/>
          <w:sz w:val="28"/>
          <w:szCs w:val="28"/>
        </w:rPr>
        <w:t xml:space="preserve"> Huyện đoàn Ia H’Drai.</w:t>
      </w:r>
    </w:p>
    <w:p w14:paraId="6FCE9AF1" w14:textId="016B97D8"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Ban Tuyên giáo phụ trách: Huyện đoàn Sa Thầy</w:t>
      </w:r>
      <w:r w:rsidR="00B41D38">
        <w:rPr>
          <w:rFonts w:ascii="Times New Roman" w:hAnsi="Times New Roman" w:cs="Times New Roman"/>
          <w:sz w:val="28"/>
          <w:szCs w:val="28"/>
        </w:rPr>
        <w:t>,</w:t>
      </w:r>
      <w:r>
        <w:rPr>
          <w:rFonts w:ascii="Times New Roman" w:hAnsi="Times New Roman" w:cs="Times New Roman"/>
          <w:sz w:val="28"/>
          <w:szCs w:val="28"/>
        </w:rPr>
        <w:t xml:space="preserve"> Đoàn thanh niên Công an tỉnh.</w:t>
      </w:r>
    </w:p>
    <w:p w14:paraId="3AE8D793" w14:textId="24B22F6E"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Ban Thanh thiếu nhi Trường học phụ trách: Huyện đoàn Đăk Tô, Huyện đoàn Tu Mơ Rông.</w:t>
      </w:r>
    </w:p>
    <w:p w14:paraId="62D246DB" w14:textId="2F98C119"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Trung tâm hỗ trợ thanh niên phụ trách: Huyện đoàn Kon Rẫy.</w:t>
      </w:r>
    </w:p>
    <w:p w14:paraId="1234AE22" w14:textId="60F966DA"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Trung tâm Văn hóa thể thao thanh thiếu nhi tỉnh phụ trách: Huyện đoàn Ngọc Hồi</w:t>
      </w:r>
      <w:r w:rsidR="00B41D38">
        <w:rPr>
          <w:rFonts w:ascii="Times New Roman" w:hAnsi="Times New Roman" w:cs="Times New Roman"/>
          <w:sz w:val="28"/>
          <w:szCs w:val="28"/>
        </w:rPr>
        <w:t>,</w:t>
      </w:r>
      <w:r>
        <w:rPr>
          <w:rFonts w:ascii="Times New Roman" w:hAnsi="Times New Roman" w:cs="Times New Roman"/>
          <w:sz w:val="28"/>
          <w:szCs w:val="28"/>
        </w:rPr>
        <w:t xml:space="preserve"> Đoàn thanh niên Bộ Chỉ huy Quân sự tỉnh.</w:t>
      </w:r>
    </w:p>
    <w:p w14:paraId="363312EB" w14:textId="1BB564B3" w:rsidR="00AA75E8" w:rsidRDefault="00AA75E8" w:rsidP="008F7412">
      <w:pPr>
        <w:spacing w:before="80" w:afterLines="80" w:after="192"/>
        <w:ind w:firstLine="720"/>
        <w:jc w:val="both"/>
        <w:rPr>
          <w:rFonts w:ascii="Times New Roman" w:hAnsi="Times New Roman" w:cs="Times New Roman"/>
          <w:sz w:val="28"/>
          <w:szCs w:val="28"/>
        </w:rPr>
      </w:pPr>
      <w:r w:rsidRPr="00BA3040">
        <w:rPr>
          <w:rFonts w:ascii="Times New Roman" w:hAnsi="Times New Roman" w:cs="Times New Roman"/>
          <w:b/>
          <w:bCs/>
          <w:sz w:val="28"/>
          <w:szCs w:val="28"/>
        </w:rPr>
        <w:lastRenderedPageBreak/>
        <w:t>Điều 2:</w:t>
      </w:r>
      <w:r>
        <w:rPr>
          <w:rFonts w:ascii="Times New Roman" w:hAnsi="Times New Roman" w:cs="Times New Roman"/>
          <w:sz w:val="28"/>
          <w:szCs w:val="28"/>
        </w:rPr>
        <w:t xml:space="preserve"> Ban Thường vụ Tỉnh đoàn phân 03 cụm thi đua, cụ thể như sau:</w:t>
      </w:r>
    </w:p>
    <w:p w14:paraId="75134ECE" w14:textId="656B90C2" w:rsidR="00AA75E8" w:rsidRDefault="00AA75E8" w:rsidP="008F7412">
      <w:pPr>
        <w:spacing w:before="80" w:afterLines="80" w:after="192"/>
        <w:ind w:firstLine="720"/>
        <w:jc w:val="both"/>
        <w:rPr>
          <w:rFonts w:ascii="Times New Roman" w:hAnsi="Times New Roman" w:cs="Times New Roman"/>
          <w:sz w:val="28"/>
          <w:szCs w:val="28"/>
        </w:rPr>
      </w:pPr>
      <w:r w:rsidRPr="00BA3040">
        <w:rPr>
          <w:rFonts w:ascii="Times New Roman" w:hAnsi="Times New Roman" w:cs="Times New Roman"/>
          <w:b/>
          <w:bCs/>
          <w:i/>
          <w:iCs/>
          <w:sz w:val="28"/>
          <w:szCs w:val="28"/>
        </w:rPr>
        <w:t>* Cụm I</w:t>
      </w:r>
      <w:r>
        <w:rPr>
          <w:rFonts w:ascii="Times New Roman" w:hAnsi="Times New Roman" w:cs="Times New Roman"/>
          <w:sz w:val="28"/>
          <w:szCs w:val="28"/>
        </w:rPr>
        <w:t xml:space="preserve"> gồm các đơn vị: Thành đoàn Kon Tum, Đoàn thanh niên Bộ Chỉ huy Bộ đội Biên phòng tỉnh, Huyện đoàn Kon Plong, Huyện đoàn Kon Rẫy</w:t>
      </w:r>
      <w:r w:rsidR="002C31AC">
        <w:rPr>
          <w:rFonts w:ascii="Times New Roman" w:hAnsi="Times New Roman" w:cs="Times New Roman"/>
          <w:sz w:val="28"/>
          <w:szCs w:val="28"/>
        </w:rPr>
        <w:t>,</w:t>
      </w:r>
      <w:r>
        <w:rPr>
          <w:rFonts w:ascii="Times New Roman" w:hAnsi="Times New Roman" w:cs="Times New Roman"/>
          <w:sz w:val="28"/>
          <w:szCs w:val="28"/>
        </w:rPr>
        <w:t xml:space="preserve"> Đoàn Khối Cơ quan và Doanh nghiệp tỉnh.</w:t>
      </w:r>
      <w:r w:rsidRPr="00AA75E8">
        <w:rPr>
          <w:rFonts w:ascii="Times New Roman" w:hAnsi="Times New Roman" w:cs="Times New Roman"/>
          <w:sz w:val="28"/>
          <w:szCs w:val="28"/>
        </w:rPr>
        <w:t xml:space="preserve"> </w:t>
      </w:r>
    </w:p>
    <w:p w14:paraId="5CDCFFEE" w14:textId="59CA6EA6"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Thường trực phụ trách: Đồng chí Bí thư Tỉnh đoàn.</w:t>
      </w:r>
    </w:p>
    <w:p w14:paraId="4603CAE5" w14:textId="54FD32FF"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xml:space="preserve">- Theo dõi hoạt động Cụm: </w:t>
      </w:r>
      <w:r w:rsidR="00B41D38">
        <w:rPr>
          <w:rFonts w:ascii="Times New Roman" w:hAnsi="Times New Roman" w:cs="Times New Roman"/>
          <w:sz w:val="28"/>
          <w:szCs w:val="28"/>
        </w:rPr>
        <w:t>Đồng chí Trưởng Ban Tổ chức – Kiểm tra.</w:t>
      </w:r>
    </w:p>
    <w:p w14:paraId="5E4DE514" w14:textId="7D5C3228" w:rsidR="00AA75E8" w:rsidRDefault="00AA75E8"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41D38">
        <w:rPr>
          <w:rFonts w:ascii="Times New Roman" w:hAnsi="Times New Roman" w:cs="Times New Roman"/>
          <w:sz w:val="28"/>
          <w:szCs w:val="28"/>
        </w:rPr>
        <w:t>Đồng chí Bí thư Thành đoàn Kon Tum làm Trưởng cụm.</w:t>
      </w:r>
    </w:p>
    <w:p w14:paraId="588166F2" w14:textId="7D063A9E" w:rsidR="005D61AD" w:rsidRDefault="005D61AD" w:rsidP="008F7412">
      <w:pPr>
        <w:spacing w:before="80" w:afterLines="80" w:after="192"/>
        <w:ind w:firstLine="720"/>
        <w:jc w:val="both"/>
        <w:rPr>
          <w:rFonts w:ascii="Times New Roman" w:hAnsi="Times New Roman" w:cs="Times New Roman"/>
          <w:sz w:val="28"/>
          <w:szCs w:val="28"/>
        </w:rPr>
      </w:pPr>
      <w:r w:rsidRPr="00BA3040">
        <w:rPr>
          <w:rFonts w:ascii="Times New Roman" w:hAnsi="Times New Roman" w:cs="Times New Roman"/>
          <w:b/>
          <w:bCs/>
          <w:i/>
          <w:iCs/>
          <w:sz w:val="28"/>
          <w:szCs w:val="28"/>
        </w:rPr>
        <w:t>* Cụm II</w:t>
      </w:r>
      <w:r>
        <w:rPr>
          <w:rFonts w:ascii="Times New Roman" w:hAnsi="Times New Roman" w:cs="Times New Roman"/>
          <w:sz w:val="28"/>
          <w:szCs w:val="28"/>
        </w:rPr>
        <w:t xml:space="preserve"> gồm các đơn vị: Huyện đoàn Đăk Hà, Huyện Đoàn Đăk Glei, Huyện đoàn Ia H’Drai, Huyện đoàn Ngọc Hồi, Đoàn thanh niên Bộ chỉ huy Quân sự tỉnh.</w:t>
      </w:r>
    </w:p>
    <w:p w14:paraId="1A7FEE3C" w14:textId="5F64E46D" w:rsidR="005D61AD" w:rsidRDefault="005D61AD"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Thường trực phụ trách: Đồng chí Phó Bí thư Tỉnh đoàn – Chủ tịch Hội LHTN Việt Nam tỉnh</w:t>
      </w:r>
      <w:r w:rsidR="00830C96">
        <w:rPr>
          <w:rFonts w:ascii="Times New Roman" w:hAnsi="Times New Roman" w:cs="Times New Roman"/>
          <w:sz w:val="28"/>
          <w:szCs w:val="28"/>
        </w:rPr>
        <w:t>.</w:t>
      </w:r>
    </w:p>
    <w:p w14:paraId="04225CD2" w14:textId="156C2BC4" w:rsidR="005D61AD" w:rsidRDefault="005D61AD"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xml:space="preserve">- Theo dõi hoạt động Cụm: </w:t>
      </w:r>
      <w:r w:rsidR="00B41D38">
        <w:rPr>
          <w:rFonts w:ascii="Times New Roman" w:hAnsi="Times New Roman" w:cs="Times New Roman"/>
          <w:sz w:val="28"/>
          <w:szCs w:val="28"/>
        </w:rPr>
        <w:t>Đồng chí Trưởng Ban Phong trào.</w:t>
      </w:r>
    </w:p>
    <w:p w14:paraId="4C218D7C" w14:textId="677FF5A5" w:rsidR="005D61AD" w:rsidRDefault="005D61AD"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41D38">
        <w:rPr>
          <w:rFonts w:ascii="Times New Roman" w:hAnsi="Times New Roman" w:cs="Times New Roman"/>
          <w:sz w:val="28"/>
          <w:szCs w:val="28"/>
        </w:rPr>
        <w:t>Đồng chí Bí thư Huyện đoàn Đăk Hà làm Trưởng cụm.</w:t>
      </w:r>
    </w:p>
    <w:p w14:paraId="6AA0FBBE" w14:textId="31F3080A" w:rsidR="00830C96" w:rsidRDefault="00830C96" w:rsidP="008F7412">
      <w:pPr>
        <w:spacing w:before="80" w:afterLines="80" w:after="192"/>
        <w:ind w:firstLine="720"/>
        <w:jc w:val="both"/>
        <w:rPr>
          <w:rFonts w:ascii="Times New Roman" w:hAnsi="Times New Roman" w:cs="Times New Roman"/>
          <w:sz w:val="28"/>
          <w:szCs w:val="28"/>
        </w:rPr>
      </w:pPr>
      <w:r w:rsidRPr="00BA3040">
        <w:rPr>
          <w:rFonts w:ascii="Times New Roman" w:hAnsi="Times New Roman" w:cs="Times New Roman"/>
          <w:b/>
          <w:bCs/>
          <w:i/>
          <w:iCs/>
          <w:sz w:val="28"/>
          <w:szCs w:val="28"/>
        </w:rPr>
        <w:t>* Cụm III</w:t>
      </w:r>
      <w:r>
        <w:rPr>
          <w:rFonts w:ascii="Times New Roman" w:hAnsi="Times New Roman" w:cs="Times New Roman"/>
          <w:sz w:val="28"/>
          <w:szCs w:val="28"/>
        </w:rPr>
        <w:t xml:space="preserve"> gồm các đơn vị: Huyện đoàn Sa Thầy, Huyện đoàn Đăk Tô, Huyện đoàn Tu Mơ Rông, Đoàn thanh niên Công an tỉnh.</w:t>
      </w:r>
    </w:p>
    <w:p w14:paraId="53882D3E" w14:textId="0CD841E7" w:rsidR="00830C96" w:rsidRDefault="00830C96"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Thường trực phụ trách: Đồng chí Phó Bí thư Tỉnh đoàn – Chủ tịch Hội đồng Đội tỉnh.</w:t>
      </w:r>
    </w:p>
    <w:p w14:paraId="36186255" w14:textId="77777777" w:rsidR="00B41D38" w:rsidRDefault="00830C96" w:rsidP="00B41D38">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xml:space="preserve">- Theo dõi hoạt động Cụm: </w:t>
      </w:r>
      <w:r w:rsidR="00B41D38">
        <w:rPr>
          <w:rFonts w:ascii="Times New Roman" w:hAnsi="Times New Roman" w:cs="Times New Roman"/>
          <w:sz w:val="28"/>
          <w:szCs w:val="28"/>
        </w:rPr>
        <w:t>Đồng chí Trưởng Ban Tuyên giáo.</w:t>
      </w:r>
    </w:p>
    <w:p w14:paraId="41E347BB" w14:textId="32FFABEF" w:rsidR="00830C96" w:rsidRDefault="00830C96"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B41D38">
        <w:rPr>
          <w:rFonts w:ascii="Times New Roman" w:hAnsi="Times New Roman" w:cs="Times New Roman"/>
          <w:sz w:val="28"/>
          <w:szCs w:val="28"/>
        </w:rPr>
        <w:t>Đồng chí Bí thư Đoàn thanh niên Công an tỉnh làm Trưởng cụm.</w:t>
      </w:r>
    </w:p>
    <w:p w14:paraId="666FB172" w14:textId="785A7E00" w:rsidR="00BA3040" w:rsidRDefault="00BA3040" w:rsidP="008F7412">
      <w:pPr>
        <w:spacing w:before="80" w:afterLines="80" w:after="192"/>
        <w:ind w:firstLine="720"/>
        <w:jc w:val="both"/>
        <w:rPr>
          <w:rFonts w:ascii="Times New Roman" w:hAnsi="Times New Roman" w:cs="Times New Roman"/>
          <w:sz w:val="28"/>
          <w:szCs w:val="28"/>
        </w:rPr>
      </w:pPr>
      <w:r w:rsidRPr="009D7029">
        <w:rPr>
          <w:rFonts w:ascii="Times New Roman" w:hAnsi="Times New Roman" w:cs="Times New Roman"/>
          <w:b/>
          <w:bCs/>
          <w:sz w:val="28"/>
          <w:szCs w:val="28"/>
        </w:rPr>
        <w:t>Điều 3:</w:t>
      </w:r>
      <w:r>
        <w:rPr>
          <w:rFonts w:ascii="Times New Roman" w:hAnsi="Times New Roman" w:cs="Times New Roman"/>
          <w:sz w:val="28"/>
          <w:szCs w:val="28"/>
        </w:rPr>
        <w:t xml:space="preserve"> Nhiệm vụ cụ thể:</w:t>
      </w:r>
    </w:p>
    <w:p w14:paraId="42A0B1D2" w14:textId="19067D82" w:rsidR="00BA3040" w:rsidRPr="009D7029" w:rsidRDefault="00BA3040" w:rsidP="008F7412">
      <w:pPr>
        <w:spacing w:before="80" w:afterLines="80" w:after="192"/>
        <w:ind w:firstLine="720"/>
        <w:jc w:val="both"/>
        <w:rPr>
          <w:rFonts w:ascii="Times New Roman" w:hAnsi="Times New Roman" w:cs="Times New Roman"/>
          <w:b/>
          <w:bCs/>
          <w:i/>
          <w:iCs/>
          <w:sz w:val="28"/>
          <w:szCs w:val="28"/>
        </w:rPr>
      </w:pPr>
      <w:r w:rsidRPr="009D7029">
        <w:rPr>
          <w:rFonts w:ascii="Times New Roman" w:hAnsi="Times New Roman" w:cs="Times New Roman"/>
          <w:b/>
          <w:bCs/>
          <w:i/>
          <w:iCs/>
          <w:sz w:val="28"/>
          <w:szCs w:val="28"/>
        </w:rPr>
        <w:t>1. Đối với các Ban chuyên môn, đơn vị trực thuộc được phân công phụ trách Đoàn cấp huyện:</w:t>
      </w:r>
    </w:p>
    <w:p w14:paraId="2909B347" w14:textId="4CA1DCC5" w:rsidR="00BA3040" w:rsidRDefault="00BA3040"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Thường xuyên theo dõi, định hướng, hỗ trợ hoạt động công tác Đoàn và phong trào thanh thiếu nhi của đơn vị, cụm được phân công phụ trách.</w:t>
      </w:r>
    </w:p>
    <w:p w14:paraId="789F4F60" w14:textId="4D76EACC" w:rsidR="00BA3040" w:rsidRDefault="00BA3040"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Chỉ đạo triển khai việc thực hiện Nghị quyết Đại hội Đại biểu Đoàn TNCS Hồ Chí Minh lần thứ XIV, nhiệm kỳ 2017 – 2022, Nghị quyết, Kết luận</w:t>
      </w:r>
      <w:r w:rsidR="009D7029">
        <w:rPr>
          <w:rFonts w:ascii="Times New Roman" w:hAnsi="Times New Roman" w:cs="Times New Roman"/>
          <w:sz w:val="28"/>
          <w:szCs w:val="28"/>
        </w:rPr>
        <w:t>, Chương trình hành động của Ban Chấp hành, Ban Thường vụ Tỉnh đoàn.</w:t>
      </w:r>
    </w:p>
    <w:p w14:paraId="53A1C4DD" w14:textId="345475D1" w:rsidR="00BA3040" w:rsidRDefault="00BA3040"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Phối hợp với các đơn vị được phân công hằng năm tổ chức tối thiếu 01 hoạt động.</w:t>
      </w:r>
    </w:p>
    <w:p w14:paraId="27389790" w14:textId="25522C80" w:rsidR="00BA3040" w:rsidRPr="007B56F5" w:rsidRDefault="009D7029" w:rsidP="008F7412">
      <w:pPr>
        <w:spacing w:before="80" w:afterLines="80" w:after="192"/>
        <w:ind w:firstLine="720"/>
        <w:jc w:val="both"/>
        <w:rPr>
          <w:rFonts w:ascii="Times New Roman" w:hAnsi="Times New Roman" w:cs="Times New Roman"/>
          <w:b/>
          <w:bCs/>
          <w:i/>
          <w:iCs/>
          <w:sz w:val="28"/>
          <w:szCs w:val="28"/>
        </w:rPr>
      </w:pPr>
      <w:r w:rsidRPr="007B56F5">
        <w:rPr>
          <w:rFonts w:ascii="Times New Roman" w:hAnsi="Times New Roman" w:cs="Times New Roman"/>
          <w:b/>
          <w:bCs/>
          <w:i/>
          <w:iCs/>
          <w:sz w:val="28"/>
          <w:szCs w:val="28"/>
        </w:rPr>
        <w:t>2. Đối với các cụm thi</w:t>
      </w:r>
      <w:r w:rsidR="002C31AC">
        <w:rPr>
          <w:rFonts w:ascii="Times New Roman" w:hAnsi="Times New Roman" w:cs="Times New Roman"/>
          <w:b/>
          <w:bCs/>
          <w:i/>
          <w:iCs/>
          <w:sz w:val="28"/>
          <w:szCs w:val="28"/>
        </w:rPr>
        <w:t xml:space="preserve"> đua</w:t>
      </w:r>
      <w:r w:rsidRPr="007B56F5">
        <w:rPr>
          <w:rFonts w:ascii="Times New Roman" w:hAnsi="Times New Roman" w:cs="Times New Roman"/>
          <w:b/>
          <w:bCs/>
          <w:i/>
          <w:iCs/>
          <w:sz w:val="28"/>
          <w:szCs w:val="28"/>
        </w:rPr>
        <w:t>:</w:t>
      </w:r>
    </w:p>
    <w:p w14:paraId="43464435" w14:textId="58748485" w:rsidR="009D7029" w:rsidRDefault="009D7029"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lastRenderedPageBreak/>
        <w:t>- Xây dựng quy chế hoạt động của Cụm thi đua.</w:t>
      </w:r>
    </w:p>
    <w:p w14:paraId="090CC693" w14:textId="21E4EEA2" w:rsidR="009D7029" w:rsidRDefault="009D7029"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Định kỳ 06 tháng, 01 năm tổ chức họp giao ban các đơn vị trong cụm do cụm Trưởng chủ trì</w:t>
      </w:r>
      <w:r w:rsidR="00B41D38">
        <w:rPr>
          <w:rFonts w:ascii="Times New Roman" w:hAnsi="Times New Roman" w:cs="Times New Roman"/>
          <w:sz w:val="28"/>
          <w:szCs w:val="28"/>
        </w:rPr>
        <w:t>,</w:t>
      </w:r>
      <w:r>
        <w:rPr>
          <w:rFonts w:ascii="Times New Roman" w:hAnsi="Times New Roman" w:cs="Times New Roman"/>
          <w:sz w:val="28"/>
          <w:szCs w:val="28"/>
        </w:rPr>
        <w:t xml:space="preserve"> đồng thời mời thường trực phụ trách, các đồng chí theo dõi hoạt động Cụm cùng dự để chỉ đạo hoạt động của các đơn vị</w:t>
      </w:r>
      <w:r w:rsidR="007B56F5">
        <w:rPr>
          <w:rFonts w:ascii="Times New Roman" w:hAnsi="Times New Roman" w:cs="Times New Roman"/>
          <w:sz w:val="28"/>
          <w:szCs w:val="28"/>
        </w:rPr>
        <w:t>.</w:t>
      </w:r>
    </w:p>
    <w:p w14:paraId="0E05D846" w14:textId="77777777" w:rsidR="002C31AC" w:rsidRDefault="007B56F5"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 Các đơn vị trong cụm có trách nhiệm thông tin, trao đổi về những hoạt động phong trào của đơn vị mình, những mô hình mới, cách làm hay để cùng học tập, nhân rộng mô hình, tăng cường các hoạt động giao lưu, hỗ trợ giữa các đơn vị.</w:t>
      </w:r>
    </w:p>
    <w:p w14:paraId="6B166F2C" w14:textId="322D46E7" w:rsidR="007B56F5" w:rsidRDefault="007B56F5" w:rsidP="008F7412">
      <w:pPr>
        <w:spacing w:before="80" w:afterLines="80" w:after="192"/>
        <w:ind w:firstLine="720"/>
        <w:jc w:val="both"/>
        <w:rPr>
          <w:rFonts w:ascii="Times New Roman" w:hAnsi="Times New Roman" w:cs="Times New Roman"/>
          <w:sz w:val="28"/>
          <w:szCs w:val="28"/>
        </w:rPr>
      </w:pPr>
      <w:r w:rsidRPr="007B56F5">
        <w:rPr>
          <w:rFonts w:ascii="Times New Roman" w:hAnsi="Times New Roman" w:cs="Times New Roman"/>
          <w:b/>
          <w:bCs/>
          <w:sz w:val="28"/>
          <w:szCs w:val="28"/>
        </w:rPr>
        <w:t>Điều 4:</w:t>
      </w:r>
      <w:r>
        <w:rPr>
          <w:rFonts w:ascii="Times New Roman" w:hAnsi="Times New Roman" w:cs="Times New Roman"/>
          <w:sz w:val="28"/>
          <w:szCs w:val="28"/>
        </w:rPr>
        <w:t xml:space="preserve"> Quyết định này thay thế cho Quyết định số 38-QĐ/TĐTN-VP, ngày  25 tháng 12 năm 2017. Các Ban chuyên môn, đơn vị trực thuộc Tỉnh đoàn; Ban Thường vụ các Huyện, Thành đoàn và Đoàn trực thuộc căn cứ nhiệm vụ có trách nhiệm thi hành.</w:t>
      </w:r>
    </w:p>
    <w:p w14:paraId="62CB44A5" w14:textId="36E041FC" w:rsidR="007B56F5" w:rsidRDefault="007B56F5" w:rsidP="008F7412">
      <w:pPr>
        <w:spacing w:before="80" w:afterLines="80" w:after="192"/>
        <w:ind w:firstLine="720"/>
        <w:jc w:val="both"/>
        <w:rPr>
          <w:rFonts w:ascii="Times New Roman" w:hAnsi="Times New Roman" w:cs="Times New Roman"/>
          <w:sz w:val="28"/>
          <w:szCs w:val="28"/>
        </w:rPr>
      </w:pPr>
      <w:r>
        <w:rPr>
          <w:rFonts w:ascii="Times New Roman" w:hAnsi="Times New Roman" w:cs="Times New Roman"/>
          <w:sz w:val="28"/>
          <w:szCs w:val="28"/>
        </w:rPr>
        <w:t>Quyết định này có hiệu lực, thực hiện kể từ ngày ký./.</w:t>
      </w:r>
    </w:p>
    <w:p w14:paraId="545020FC" w14:textId="77777777" w:rsidR="007B56F5" w:rsidRDefault="007B56F5" w:rsidP="00830C96">
      <w:pPr>
        <w:spacing w:after="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7B56F5" w:rsidRPr="007B56F5" w14:paraId="4048CC8C" w14:textId="77777777" w:rsidTr="007B56F5">
        <w:tc>
          <w:tcPr>
            <w:tcW w:w="3964" w:type="dxa"/>
          </w:tcPr>
          <w:p w14:paraId="01ABAB5C" w14:textId="77777777" w:rsidR="007B56F5" w:rsidRPr="007B56F5" w:rsidRDefault="007B56F5" w:rsidP="00830C96">
            <w:pPr>
              <w:jc w:val="both"/>
              <w:rPr>
                <w:rFonts w:ascii="Times New Roman" w:hAnsi="Times New Roman" w:cs="Times New Roman"/>
                <w:b/>
                <w:bCs/>
                <w:sz w:val="26"/>
                <w:szCs w:val="26"/>
              </w:rPr>
            </w:pPr>
            <w:r w:rsidRPr="007B56F5">
              <w:rPr>
                <w:rFonts w:ascii="Times New Roman" w:hAnsi="Times New Roman" w:cs="Times New Roman"/>
                <w:b/>
                <w:bCs/>
                <w:sz w:val="26"/>
                <w:szCs w:val="26"/>
              </w:rPr>
              <w:t>Nơi nhận:</w:t>
            </w:r>
          </w:p>
          <w:p w14:paraId="2D98279C" w14:textId="77777777" w:rsidR="007B56F5" w:rsidRPr="007B56F5" w:rsidRDefault="007B56F5" w:rsidP="00830C96">
            <w:pPr>
              <w:jc w:val="both"/>
              <w:rPr>
                <w:rFonts w:ascii="Times New Roman" w:hAnsi="Times New Roman" w:cs="Times New Roman"/>
              </w:rPr>
            </w:pPr>
            <w:r w:rsidRPr="007B56F5">
              <w:rPr>
                <w:rFonts w:ascii="Times New Roman" w:hAnsi="Times New Roman" w:cs="Times New Roman"/>
              </w:rPr>
              <w:t>- Ban BT TW Đoàn;</w:t>
            </w:r>
          </w:p>
          <w:p w14:paraId="7A9A00BA" w14:textId="73E0B2FE" w:rsidR="007B56F5" w:rsidRPr="007B56F5" w:rsidRDefault="007B56F5" w:rsidP="00830C96">
            <w:pPr>
              <w:jc w:val="both"/>
              <w:rPr>
                <w:rFonts w:ascii="Times New Roman" w:hAnsi="Times New Roman" w:cs="Times New Roman"/>
              </w:rPr>
            </w:pPr>
            <w:r w:rsidRPr="007B56F5">
              <w:rPr>
                <w:rFonts w:ascii="Times New Roman" w:hAnsi="Times New Roman" w:cs="Times New Roman"/>
              </w:rPr>
              <w:t>- Ban Thanh niên Nông thôn TW Đoàn;</w:t>
            </w:r>
          </w:p>
          <w:p w14:paraId="30D884E3" w14:textId="77777777" w:rsidR="007B56F5" w:rsidRPr="007B56F5" w:rsidRDefault="007B56F5" w:rsidP="00830C96">
            <w:pPr>
              <w:jc w:val="both"/>
              <w:rPr>
                <w:rFonts w:ascii="Times New Roman" w:hAnsi="Times New Roman" w:cs="Times New Roman"/>
              </w:rPr>
            </w:pPr>
            <w:r w:rsidRPr="007B56F5">
              <w:rPr>
                <w:rFonts w:ascii="Times New Roman" w:hAnsi="Times New Roman" w:cs="Times New Roman"/>
              </w:rPr>
              <w:t>- TT Tỉnh đoàn;</w:t>
            </w:r>
          </w:p>
          <w:p w14:paraId="1DB3B9F6" w14:textId="77777777" w:rsidR="007B56F5" w:rsidRPr="007B56F5" w:rsidRDefault="007B56F5" w:rsidP="00830C96">
            <w:pPr>
              <w:jc w:val="both"/>
              <w:rPr>
                <w:rFonts w:ascii="Times New Roman" w:hAnsi="Times New Roman" w:cs="Times New Roman"/>
              </w:rPr>
            </w:pPr>
            <w:r w:rsidRPr="007B56F5">
              <w:rPr>
                <w:rFonts w:ascii="Times New Roman" w:hAnsi="Times New Roman" w:cs="Times New Roman"/>
              </w:rPr>
              <w:t>- Như điều 3;</w:t>
            </w:r>
          </w:p>
          <w:p w14:paraId="731AD45B" w14:textId="4A550128" w:rsidR="007B56F5" w:rsidRDefault="007B56F5" w:rsidP="00830C96">
            <w:pPr>
              <w:jc w:val="both"/>
              <w:rPr>
                <w:rFonts w:ascii="Times New Roman" w:hAnsi="Times New Roman" w:cs="Times New Roman"/>
                <w:sz w:val="28"/>
                <w:szCs w:val="28"/>
              </w:rPr>
            </w:pPr>
            <w:r w:rsidRPr="007B56F5">
              <w:rPr>
                <w:rFonts w:ascii="Times New Roman" w:hAnsi="Times New Roman" w:cs="Times New Roman"/>
              </w:rPr>
              <w:t>- Lưu VT, VP.</w:t>
            </w:r>
          </w:p>
        </w:tc>
        <w:tc>
          <w:tcPr>
            <w:tcW w:w="5098" w:type="dxa"/>
          </w:tcPr>
          <w:p w14:paraId="7B75FD8F" w14:textId="77777777" w:rsidR="007B56F5" w:rsidRDefault="007B56F5" w:rsidP="007B56F5">
            <w:pPr>
              <w:jc w:val="center"/>
              <w:rPr>
                <w:rFonts w:ascii="Times New Roman" w:hAnsi="Times New Roman" w:cs="Times New Roman"/>
                <w:b/>
                <w:bCs/>
                <w:sz w:val="28"/>
                <w:szCs w:val="28"/>
              </w:rPr>
            </w:pPr>
            <w:r w:rsidRPr="007B56F5">
              <w:rPr>
                <w:rFonts w:ascii="Times New Roman" w:hAnsi="Times New Roman" w:cs="Times New Roman"/>
                <w:b/>
                <w:bCs/>
                <w:sz w:val="28"/>
                <w:szCs w:val="28"/>
              </w:rPr>
              <w:t>TM. BAN THƯỜNG VỤ TỈNH ĐOÀN</w:t>
            </w:r>
          </w:p>
          <w:p w14:paraId="15A92C31" w14:textId="77777777" w:rsidR="007B56F5" w:rsidRPr="007B56F5" w:rsidRDefault="007B56F5" w:rsidP="007B56F5">
            <w:pPr>
              <w:jc w:val="center"/>
              <w:rPr>
                <w:rFonts w:ascii="Times New Roman" w:hAnsi="Times New Roman" w:cs="Times New Roman"/>
                <w:sz w:val="28"/>
                <w:szCs w:val="28"/>
              </w:rPr>
            </w:pPr>
            <w:r w:rsidRPr="007B56F5">
              <w:rPr>
                <w:rFonts w:ascii="Times New Roman" w:hAnsi="Times New Roman" w:cs="Times New Roman"/>
                <w:sz w:val="28"/>
                <w:szCs w:val="28"/>
              </w:rPr>
              <w:t>BÍ THƯ</w:t>
            </w:r>
          </w:p>
          <w:p w14:paraId="26FD78B5" w14:textId="77777777" w:rsidR="007B56F5" w:rsidRDefault="007B56F5" w:rsidP="007B56F5">
            <w:pPr>
              <w:jc w:val="center"/>
              <w:rPr>
                <w:rFonts w:ascii="Times New Roman" w:hAnsi="Times New Roman" w:cs="Times New Roman"/>
                <w:b/>
                <w:bCs/>
                <w:sz w:val="28"/>
                <w:szCs w:val="28"/>
              </w:rPr>
            </w:pPr>
          </w:p>
          <w:p w14:paraId="2B99A428" w14:textId="77777777" w:rsidR="007B56F5" w:rsidRDefault="007B56F5" w:rsidP="007B56F5">
            <w:pPr>
              <w:jc w:val="center"/>
              <w:rPr>
                <w:rFonts w:ascii="Times New Roman" w:hAnsi="Times New Roman" w:cs="Times New Roman"/>
                <w:b/>
                <w:bCs/>
                <w:sz w:val="28"/>
                <w:szCs w:val="28"/>
              </w:rPr>
            </w:pPr>
          </w:p>
          <w:p w14:paraId="3DB1841F" w14:textId="77777777" w:rsidR="007B56F5" w:rsidRDefault="007B56F5" w:rsidP="007B56F5">
            <w:pPr>
              <w:jc w:val="center"/>
              <w:rPr>
                <w:rFonts w:ascii="Times New Roman" w:hAnsi="Times New Roman" w:cs="Times New Roman"/>
                <w:b/>
                <w:bCs/>
                <w:sz w:val="28"/>
                <w:szCs w:val="28"/>
              </w:rPr>
            </w:pPr>
          </w:p>
          <w:p w14:paraId="04C1369F" w14:textId="77777777" w:rsidR="007B56F5" w:rsidRDefault="007B56F5" w:rsidP="007B56F5">
            <w:pPr>
              <w:jc w:val="center"/>
              <w:rPr>
                <w:rFonts w:ascii="Times New Roman" w:hAnsi="Times New Roman" w:cs="Times New Roman"/>
                <w:b/>
                <w:bCs/>
                <w:sz w:val="28"/>
                <w:szCs w:val="28"/>
              </w:rPr>
            </w:pPr>
          </w:p>
          <w:p w14:paraId="0C91F6DF" w14:textId="77777777" w:rsidR="007B56F5" w:rsidRDefault="007B56F5" w:rsidP="007B56F5">
            <w:pPr>
              <w:jc w:val="center"/>
              <w:rPr>
                <w:rFonts w:ascii="Times New Roman" w:hAnsi="Times New Roman" w:cs="Times New Roman"/>
                <w:b/>
                <w:bCs/>
                <w:sz w:val="28"/>
                <w:szCs w:val="28"/>
              </w:rPr>
            </w:pPr>
          </w:p>
          <w:p w14:paraId="0052C4A7" w14:textId="77777777" w:rsidR="007B56F5" w:rsidRDefault="007B56F5" w:rsidP="007B56F5">
            <w:pPr>
              <w:jc w:val="center"/>
              <w:rPr>
                <w:rFonts w:ascii="Times New Roman" w:hAnsi="Times New Roman" w:cs="Times New Roman"/>
                <w:b/>
                <w:bCs/>
                <w:sz w:val="28"/>
                <w:szCs w:val="28"/>
              </w:rPr>
            </w:pPr>
          </w:p>
          <w:p w14:paraId="67519833" w14:textId="329C7278" w:rsidR="007B56F5" w:rsidRPr="007B56F5" w:rsidRDefault="007B56F5" w:rsidP="007B56F5">
            <w:pPr>
              <w:jc w:val="center"/>
              <w:rPr>
                <w:rFonts w:ascii="Times New Roman" w:hAnsi="Times New Roman" w:cs="Times New Roman"/>
                <w:b/>
                <w:bCs/>
                <w:sz w:val="28"/>
                <w:szCs w:val="28"/>
              </w:rPr>
            </w:pPr>
            <w:r>
              <w:rPr>
                <w:rFonts w:ascii="Times New Roman" w:hAnsi="Times New Roman" w:cs="Times New Roman"/>
                <w:b/>
                <w:bCs/>
                <w:sz w:val="28"/>
                <w:szCs w:val="28"/>
              </w:rPr>
              <w:t>Xiêng Thanh Phúc</w:t>
            </w:r>
          </w:p>
        </w:tc>
      </w:tr>
    </w:tbl>
    <w:p w14:paraId="532F57F7" w14:textId="77777777" w:rsidR="007B56F5" w:rsidRDefault="007B56F5" w:rsidP="00830C96">
      <w:pPr>
        <w:spacing w:after="0"/>
        <w:ind w:firstLine="720"/>
        <w:jc w:val="both"/>
        <w:rPr>
          <w:rFonts w:ascii="Times New Roman" w:hAnsi="Times New Roman" w:cs="Times New Roman"/>
          <w:sz w:val="28"/>
          <w:szCs w:val="28"/>
        </w:rPr>
      </w:pPr>
    </w:p>
    <w:p w14:paraId="65C5A36D" w14:textId="00C32ADA" w:rsidR="00AA75E8" w:rsidRDefault="00AA75E8" w:rsidP="00AA75E8">
      <w:pPr>
        <w:spacing w:after="0"/>
        <w:ind w:firstLine="720"/>
        <w:jc w:val="both"/>
        <w:rPr>
          <w:rFonts w:ascii="Times New Roman" w:hAnsi="Times New Roman" w:cs="Times New Roman"/>
          <w:sz w:val="28"/>
          <w:szCs w:val="28"/>
        </w:rPr>
      </w:pPr>
    </w:p>
    <w:p w14:paraId="18E4F328" w14:textId="6A1B7DBD" w:rsidR="00AA75E8" w:rsidRDefault="00AA75E8" w:rsidP="00AA75E8">
      <w:pPr>
        <w:spacing w:after="0"/>
        <w:ind w:firstLine="720"/>
        <w:jc w:val="both"/>
        <w:rPr>
          <w:rFonts w:ascii="Times New Roman" w:hAnsi="Times New Roman" w:cs="Times New Roman"/>
          <w:b/>
          <w:bCs/>
          <w:sz w:val="28"/>
          <w:szCs w:val="28"/>
        </w:rPr>
      </w:pPr>
    </w:p>
    <w:p w14:paraId="0D3B2079" w14:textId="77777777" w:rsidR="00601D04" w:rsidRPr="00601D04" w:rsidRDefault="00601D04" w:rsidP="00601D04">
      <w:pPr>
        <w:spacing w:after="0"/>
        <w:rPr>
          <w:rFonts w:ascii="Times New Roman" w:hAnsi="Times New Roman" w:cs="Times New Roman"/>
          <w:b/>
          <w:bCs/>
          <w:sz w:val="28"/>
          <w:szCs w:val="28"/>
        </w:rPr>
      </w:pPr>
    </w:p>
    <w:sectPr w:rsidR="00601D04" w:rsidRPr="00601D04" w:rsidSect="00601D04">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81B3F" w14:textId="77777777" w:rsidR="0015351C" w:rsidRDefault="0015351C" w:rsidP="007B56F5">
      <w:pPr>
        <w:spacing w:after="0" w:line="240" w:lineRule="auto"/>
      </w:pPr>
      <w:r>
        <w:separator/>
      </w:r>
    </w:p>
  </w:endnote>
  <w:endnote w:type="continuationSeparator" w:id="0">
    <w:p w14:paraId="23FEF2E7" w14:textId="77777777" w:rsidR="0015351C" w:rsidRDefault="0015351C" w:rsidP="007B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230795"/>
      <w:docPartObj>
        <w:docPartGallery w:val="Page Numbers (Bottom of Page)"/>
        <w:docPartUnique/>
      </w:docPartObj>
    </w:sdtPr>
    <w:sdtEndPr>
      <w:rPr>
        <w:rFonts w:ascii="Times New Roman" w:hAnsi="Times New Roman" w:cs="Times New Roman"/>
        <w:noProof/>
      </w:rPr>
    </w:sdtEndPr>
    <w:sdtContent>
      <w:p w14:paraId="2A8F0801" w14:textId="5DCD1D9E" w:rsidR="007B56F5" w:rsidRPr="007B56F5" w:rsidRDefault="007B56F5">
        <w:pPr>
          <w:pStyle w:val="Footer"/>
          <w:jc w:val="right"/>
          <w:rPr>
            <w:rFonts w:ascii="Times New Roman" w:hAnsi="Times New Roman" w:cs="Times New Roman"/>
          </w:rPr>
        </w:pPr>
        <w:r w:rsidRPr="007B56F5">
          <w:rPr>
            <w:rFonts w:ascii="Times New Roman" w:hAnsi="Times New Roman" w:cs="Times New Roman"/>
          </w:rPr>
          <w:fldChar w:fldCharType="begin"/>
        </w:r>
        <w:r w:rsidRPr="007B56F5">
          <w:rPr>
            <w:rFonts w:ascii="Times New Roman" w:hAnsi="Times New Roman" w:cs="Times New Roman"/>
          </w:rPr>
          <w:instrText xml:space="preserve"> PAGE   \* MERGEFORMAT </w:instrText>
        </w:r>
        <w:r w:rsidRPr="007B56F5">
          <w:rPr>
            <w:rFonts w:ascii="Times New Roman" w:hAnsi="Times New Roman" w:cs="Times New Roman"/>
          </w:rPr>
          <w:fldChar w:fldCharType="separate"/>
        </w:r>
        <w:r w:rsidR="002F4B2E">
          <w:rPr>
            <w:rFonts w:ascii="Times New Roman" w:hAnsi="Times New Roman" w:cs="Times New Roman"/>
            <w:noProof/>
          </w:rPr>
          <w:t>3</w:t>
        </w:r>
        <w:r w:rsidRPr="007B56F5">
          <w:rPr>
            <w:rFonts w:ascii="Times New Roman" w:hAnsi="Times New Roman" w:cs="Times New Roman"/>
            <w:noProof/>
          </w:rPr>
          <w:fldChar w:fldCharType="end"/>
        </w:r>
      </w:p>
    </w:sdtContent>
  </w:sdt>
  <w:p w14:paraId="0535B344" w14:textId="77777777" w:rsidR="007B56F5" w:rsidRDefault="007B56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3817" w14:textId="77777777" w:rsidR="0015351C" w:rsidRDefault="0015351C" w:rsidP="007B56F5">
      <w:pPr>
        <w:spacing w:after="0" w:line="240" w:lineRule="auto"/>
      </w:pPr>
      <w:r>
        <w:separator/>
      </w:r>
    </w:p>
  </w:footnote>
  <w:footnote w:type="continuationSeparator" w:id="0">
    <w:p w14:paraId="65ECE5D9" w14:textId="77777777" w:rsidR="0015351C" w:rsidRDefault="0015351C" w:rsidP="007B5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89"/>
    <w:rsid w:val="0015351C"/>
    <w:rsid w:val="001B354D"/>
    <w:rsid w:val="002B0A89"/>
    <w:rsid w:val="002C31AC"/>
    <w:rsid w:val="002F25F5"/>
    <w:rsid w:val="002F4B2E"/>
    <w:rsid w:val="00451472"/>
    <w:rsid w:val="005D61AD"/>
    <w:rsid w:val="00601D04"/>
    <w:rsid w:val="00657D80"/>
    <w:rsid w:val="00707F37"/>
    <w:rsid w:val="007B56F5"/>
    <w:rsid w:val="00830C96"/>
    <w:rsid w:val="008F7412"/>
    <w:rsid w:val="009D7029"/>
    <w:rsid w:val="00AA75E8"/>
    <w:rsid w:val="00AE6BDB"/>
    <w:rsid w:val="00B41D38"/>
    <w:rsid w:val="00BA3040"/>
    <w:rsid w:val="00D0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3887"/>
  <w15:chartTrackingRefBased/>
  <w15:docId w15:val="{0B19C35F-B525-437D-B793-B774C3A1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6F5"/>
  </w:style>
  <w:style w:type="paragraph" w:styleId="Footer">
    <w:name w:val="footer"/>
    <w:basedOn w:val="Normal"/>
    <w:link w:val="FooterChar"/>
    <w:uiPriority w:val="99"/>
    <w:unhideWhenUsed/>
    <w:rsid w:val="007B5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2021-01-15T03:17:00Z</cp:lastPrinted>
  <dcterms:created xsi:type="dcterms:W3CDTF">2021-03-16T09:32:00Z</dcterms:created>
  <dcterms:modified xsi:type="dcterms:W3CDTF">2021-03-16T09:32:00Z</dcterms:modified>
</cp:coreProperties>
</file>